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22A1" w14:textId="77777777" w:rsidR="00B81200" w:rsidRPr="00512EA9" w:rsidRDefault="00B81200" w:rsidP="00B81200">
      <w:pPr>
        <w:pStyle w:val="NormalWeb"/>
        <w:spacing w:after="0" w:afterAutospacing="0"/>
        <w:rPr>
          <w:color w:val="FFFFFF"/>
          <w:sz w:val="24"/>
          <w:szCs w:val="24"/>
        </w:rPr>
      </w:pPr>
      <w:r w:rsidRPr="00512EA9">
        <w:rPr>
          <w:sz w:val="24"/>
          <w:szCs w:val="24"/>
        </w:rPr>
        <w:t>Prof. Patrick Dandrey</w:t>
      </w:r>
      <w:r w:rsidRPr="00512EA9">
        <w:rPr>
          <w:color w:val="FFFFFF"/>
          <w:sz w:val="24"/>
          <w:szCs w:val="24"/>
        </w:rPr>
        <w:t>;</w:t>
      </w:r>
    </w:p>
    <w:p w14:paraId="26835F45" w14:textId="77777777" w:rsidR="00B81200" w:rsidRPr="00512EA9" w:rsidRDefault="00B81200" w:rsidP="00B81200">
      <w:pPr>
        <w:pStyle w:val="NormalWeb"/>
        <w:spacing w:before="40" w:beforeAutospacing="0"/>
        <w:rPr>
          <w:sz w:val="24"/>
          <w:szCs w:val="24"/>
        </w:rPr>
      </w:pPr>
      <w:r w:rsidRPr="00512EA9">
        <w:rPr>
          <w:sz w:val="24"/>
          <w:szCs w:val="24"/>
        </w:rPr>
        <w:t>patrick.dandrey.com/sorbonne/cours/</w:t>
      </w:r>
    </w:p>
    <w:p w14:paraId="18EA9962" w14:textId="77777777" w:rsidR="00B81200" w:rsidRPr="00512EA9" w:rsidRDefault="00B81200" w:rsidP="00B81200">
      <w:pPr>
        <w:pStyle w:val="NormalWeb"/>
        <w:jc w:val="center"/>
        <w:rPr>
          <w:sz w:val="24"/>
          <w:szCs w:val="24"/>
        </w:rPr>
      </w:pPr>
    </w:p>
    <w:p w14:paraId="7B0B0ABB" w14:textId="77777777" w:rsidR="00B81200" w:rsidRPr="00512EA9" w:rsidRDefault="00B81200" w:rsidP="00B81200">
      <w:pPr>
        <w:pStyle w:val="NormalWeb"/>
        <w:jc w:val="center"/>
        <w:rPr>
          <w:sz w:val="24"/>
          <w:szCs w:val="24"/>
        </w:rPr>
      </w:pPr>
      <w:r w:rsidRPr="00512EA9">
        <w:rPr>
          <w:sz w:val="24"/>
          <w:szCs w:val="24"/>
        </w:rPr>
        <w:t>— Agrégation ENS Ulm, programme 2016-2017—</w:t>
      </w:r>
      <w:r w:rsidRPr="00512EA9">
        <w:rPr>
          <w:rStyle w:val="lev"/>
          <w:sz w:val="24"/>
          <w:szCs w:val="24"/>
        </w:rPr>
        <w:t xml:space="preserve"> </w:t>
      </w:r>
    </w:p>
    <w:p w14:paraId="71A7A8BC" w14:textId="77777777" w:rsidR="00B81200" w:rsidRPr="00512EA9" w:rsidRDefault="00B81200" w:rsidP="00B81200">
      <w:pPr>
        <w:pStyle w:val="NormalWeb"/>
        <w:jc w:val="center"/>
        <w:rPr>
          <w:sz w:val="24"/>
          <w:szCs w:val="24"/>
        </w:rPr>
      </w:pPr>
      <w:r w:rsidRPr="00512EA9">
        <w:rPr>
          <w:sz w:val="24"/>
          <w:szCs w:val="24"/>
        </w:rPr>
        <w:t xml:space="preserve">MOLIERE, </w:t>
      </w:r>
      <w:r w:rsidRPr="00512EA9">
        <w:rPr>
          <w:rStyle w:val="Accentuation"/>
          <w:sz w:val="24"/>
          <w:szCs w:val="24"/>
        </w:rPr>
        <w:t>Tartuffe, Le Misanthrope</w:t>
      </w:r>
    </w:p>
    <w:p w14:paraId="4801176D" w14:textId="77777777" w:rsidR="00B81200" w:rsidRDefault="00B81200" w:rsidP="00B81200">
      <w:pPr>
        <w:pStyle w:val="NormalWeb"/>
        <w:jc w:val="center"/>
      </w:pPr>
      <w:r>
        <w:rPr>
          <w:sz w:val="36"/>
          <w:szCs w:val="36"/>
        </w:rPr>
        <w:t>PROGRAMME DU COURS</w:t>
      </w:r>
    </w:p>
    <w:p w14:paraId="6CEC966C" w14:textId="75052E6C" w:rsidR="00B81200" w:rsidRPr="00512EA9" w:rsidRDefault="00B81200" w:rsidP="00B81200">
      <w:pPr>
        <w:pStyle w:val="NormalWeb"/>
        <w:jc w:val="center"/>
        <w:rPr>
          <w:sz w:val="24"/>
          <w:szCs w:val="24"/>
        </w:rPr>
      </w:pPr>
      <w:r w:rsidRPr="00512EA9">
        <w:rPr>
          <w:sz w:val="24"/>
          <w:szCs w:val="24"/>
        </w:rPr>
        <w:t>—</w:t>
      </w:r>
      <w:r>
        <w:rPr>
          <w:sz w:val="24"/>
          <w:szCs w:val="24"/>
        </w:rPr>
        <w:t>Deuxième</w:t>
      </w:r>
      <w:r w:rsidRPr="00512EA9">
        <w:rPr>
          <w:sz w:val="24"/>
          <w:szCs w:val="24"/>
        </w:rPr>
        <w:t xml:space="preserve"> pa</w:t>
      </w:r>
      <w:r>
        <w:rPr>
          <w:sz w:val="24"/>
          <w:szCs w:val="24"/>
        </w:rPr>
        <w:t xml:space="preserve">rtie. Enseignements pratiques— </w:t>
      </w:r>
    </w:p>
    <w:p w14:paraId="4B53A7AB" w14:textId="77777777" w:rsidR="00B81200" w:rsidRDefault="00B81200" w:rsidP="00B81200">
      <w:pPr>
        <w:pStyle w:val="NormalWeb"/>
        <w:jc w:val="center"/>
      </w:pPr>
      <w:r>
        <w:rPr>
          <w:color w:val="FFFFFF"/>
        </w:rPr>
        <w:t>.</w:t>
      </w:r>
    </w:p>
    <w:p w14:paraId="63541D77" w14:textId="77777777" w:rsidR="00B81200" w:rsidRPr="00512EA9" w:rsidRDefault="00B81200" w:rsidP="00B81200">
      <w:pPr>
        <w:pStyle w:val="NormalWeb"/>
        <w:rPr>
          <w:sz w:val="24"/>
          <w:szCs w:val="24"/>
        </w:rPr>
      </w:pPr>
      <w:r w:rsidRPr="00512EA9">
        <w:rPr>
          <w:sz w:val="24"/>
          <w:szCs w:val="24"/>
        </w:rPr>
        <w:t>Les mercredis de 14 à 16h. Ecole normale supérieure,  45 rue d’Ulm, 75005 Paris</w:t>
      </w:r>
    </w:p>
    <w:p w14:paraId="6CE5101E" w14:textId="77777777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30 novembre</w:t>
      </w:r>
    </w:p>
    <w:p w14:paraId="2AA84596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Explications de texte 1 (</w:t>
      </w:r>
      <w:r w:rsidRPr="003D0DAE">
        <w:rPr>
          <w:rFonts w:ascii="Times" w:hAnsi="Times" w:cs="Times New Roman"/>
          <w:i/>
          <w:iCs/>
          <w:sz w:val="20"/>
          <w:szCs w:val="20"/>
        </w:rPr>
        <w:t>Tartuffe</w:t>
      </w:r>
      <w:r w:rsidRPr="003D0DAE">
        <w:rPr>
          <w:rFonts w:ascii="Times" w:hAnsi="Times" w:cs="Times New Roman"/>
          <w:sz w:val="20"/>
          <w:szCs w:val="20"/>
        </w:rPr>
        <w:t>) </w:t>
      </w:r>
    </w:p>
    <w:p w14:paraId="14825A8B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.</w:t>
      </w:r>
      <w:r w:rsidRPr="003D0DAE">
        <w:rPr>
          <w:rFonts w:ascii="Times" w:hAnsi="Times" w:cs="Times New Roman"/>
          <w:i/>
          <w:iCs/>
          <w:sz w:val="20"/>
          <w:szCs w:val="20"/>
        </w:rPr>
        <w:t xml:space="preserve">Tartuffe, </w:t>
      </w:r>
      <w:r w:rsidRPr="003D0DAE">
        <w:rPr>
          <w:rFonts w:ascii="Times" w:hAnsi="Times" w:cs="Times New Roman"/>
          <w:sz w:val="20"/>
          <w:szCs w:val="20"/>
        </w:rPr>
        <w:t>acte I, scène IV, v. 229-258.</w:t>
      </w:r>
    </w:p>
    <w:p w14:paraId="60C43107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42058110" w14:textId="77777777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7 décembre</w:t>
      </w:r>
    </w:p>
    <w:p w14:paraId="57BE8E2B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Explications de texte 2 (</w:t>
      </w:r>
      <w:r w:rsidRPr="003D0DAE">
        <w:rPr>
          <w:rFonts w:ascii="Times" w:hAnsi="Times" w:cs="Times New Roman"/>
          <w:i/>
          <w:iCs/>
          <w:sz w:val="20"/>
          <w:szCs w:val="20"/>
        </w:rPr>
        <w:t>Le Misanthrope</w:t>
      </w:r>
      <w:r w:rsidRPr="003D0DAE">
        <w:rPr>
          <w:rFonts w:ascii="Times" w:hAnsi="Times" w:cs="Times New Roman"/>
          <w:sz w:val="20"/>
          <w:szCs w:val="20"/>
        </w:rPr>
        <w:t>)</w:t>
      </w:r>
    </w:p>
    <w:p w14:paraId="4460E74E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i/>
          <w:iCs/>
          <w:sz w:val="20"/>
          <w:szCs w:val="20"/>
        </w:rPr>
        <w:t xml:space="preserve">Le Misanthrope, </w:t>
      </w:r>
      <w:r w:rsidRPr="003D0DAE">
        <w:rPr>
          <w:rFonts w:ascii="Times" w:hAnsi="Times" w:cs="Times New Roman"/>
          <w:sz w:val="20"/>
          <w:szCs w:val="20"/>
        </w:rPr>
        <w:t>acte III, scène i, v. 781-804</w:t>
      </w:r>
    </w:p>
    <w:p w14:paraId="6199D134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</w:p>
    <w:p w14:paraId="6CE478D0" w14:textId="77777777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14 décembre</w:t>
      </w:r>
    </w:p>
    <w:p w14:paraId="13FBB9F4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Leçon n° 1</w:t>
      </w:r>
    </w:p>
    <w:p w14:paraId="3B1978D1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 xml:space="preserve">Etude littéraire. </w:t>
      </w:r>
      <w:r w:rsidRPr="003D0DAE">
        <w:rPr>
          <w:rFonts w:ascii="Times" w:hAnsi="Times" w:cs="Times New Roman"/>
          <w:i/>
          <w:iCs/>
          <w:sz w:val="20"/>
          <w:szCs w:val="20"/>
        </w:rPr>
        <w:t>Le Misanthrope</w:t>
      </w:r>
      <w:r w:rsidRPr="003D0DAE">
        <w:rPr>
          <w:rFonts w:ascii="Times" w:hAnsi="Times" w:cs="Times New Roman"/>
          <w:sz w:val="20"/>
          <w:szCs w:val="20"/>
        </w:rPr>
        <w:t>, acte II, scènes i à iv (v. 447à 742)</w:t>
      </w:r>
    </w:p>
    <w:p w14:paraId="64FB94CD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</w:p>
    <w:p w14:paraId="0817E4B8" w14:textId="5FB71A93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Samedi 17 décembre</w:t>
      </w:r>
    </w:p>
    <w:p w14:paraId="17AE1228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Dissertation</w:t>
      </w:r>
    </w:p>
    <w:p w14:paraId="22885F4E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</w:p>
    <w:p w14:paraId="733BA919" w14:textId="77777777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4 janvier</w:t>
      </w:r>
    </w:p>
    <w:p w14:paraId="52D3166C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Corrigé de la dissertation</w:t>
      </w:r>
    </w:p>
    <w:p w14:paraId="64BCFD37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</w:p>
    <w:p w14:paraId="3737D74C" w14:textId="77777777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11 janvier</w:t>
      </w:r>
    </w:p>
    <w:p w14:paraId="744B4A6F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Leçon n° 2</w:t>
      </w:r>
    </w:p>
    <w:p w14:paraId="07737DA3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Effets de « théâtre dans le théâtre » dans les deux pièces au programme</w:t>
      </w:r>
    </w:p>
    <w:p w14:paraId="414B0491" w14:textId="77777777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</w:p>
    <w:p w14:paraId="0916E1A0" w14:textId="75FB037E" w:rsidR="003D0DAE" w:rsidRPr="003D0DAE" w:rsidRDefault="003D0DAE" w:rsidP="003D0DAE">
      <w:pPr>
        <w:spacing w:after="40"/>
        <w:rPr>
          <w:rFonts w:ascii="Times" w:hAnsi="Times" w:cs="Times New Roman"/>
          <w:b/>
          <w:sz w:val="20"/>
          <w:szCs w:val="20"/>
        </w:rPr>
      </w:pPr>
      <w:r w:rsidRPr="003D0DAE">
        <w:rPr>
          <w:rFonts w:ascii="Times" w:hAnsi="Times" w:cs="Times New Roman"/>
          <w:b/>
          <w:sz w:val="20"/>
          <w:szCs w:val="20"/>
        </w:rPr>
        <w:t> 18 janvier</w:t>
      </w:r>
    </w:p>
    <w:p w14:paraId="429B1ED8" w14:textId="77777777" w:rsid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Leçon n° 3</w:t>
      </w:r>
    </w:p>
    <w:p w14:paraId="51D069BE" w14:textId="53FB0A3A" w:rsidR="003D0DAE" w:rsidRPr="003D0DAE" w:rsidRDefault="003D0DAE" w:rsidP="003D0DAE">
      <w:pPr>
        <w:spacing w:after="40"/>
        <w:rPr>
          <w:rFonts w:ascii="Times" w:hAnsi="Times" w:cs="Times New Roman"/>
          <w:sz w:val="20"/>
          <w:szCs w:val="20"/>
        </w:rPr>
      </w:pPr>
      <w:r w:rsidRPr="003D0DAE">
        <w:rPr>
          <w:rFonts w:ascii="Times" w:hAnsi="Times" w:cs="Times New Roman"/>
          <w:sz w:val="20"/>
          <w:szCs w:val="20"/>
        </w:rPr>
        <w:t>Le comique dans les deux pièces au programme</w:t>
      </w:r>
    </w:p>
    <w:sectPr w:rsidR="003D0DAE" w:rsidRPr="003D0DAE" w:rsidSect="00E943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FD"/>
    <w:rsid w:val="000B475B"/>
    <w:rsid w:val="00153553"/>
    <w:rsid w:val="001626DF"/>
    <w:rsid w:val="00174C37"/>
    <w:rsid w:val="00390CF1"/>
    <w:rsid w:val="003D0DAE"/>
    <w:rsid w:val="004D7A4B"/>
    <w:rsid w:val="005A68FD"/>
    <w:rsid w:val="006B771B"/>
    <w:rsid w:val="00B81200"/>
    <w:rsid w:val="00BF2E43"/>
    <w:rsid w:val="00C863AF"/>
    <w:rsid w:val="00D972CB"/>
    <w:rsid w:val="00DA2128"/>
    <w:rsid w:val="00E00B6D"/>
    <w:rsid w:val="00E943B5"/>
    <w:rsid w:val="00EA3B13"/>
    <w:rsid w:val="00F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8B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00"/>
  </w:style>
  <w:style w:type="paragraph" w:styleId="Titre1">
    <w:name w:val="heading 1"/>
    <w:basedOn w:val="Normal"/>
    <w:next w:val="Normal"/>
    <w:link w:val="Titre1Car"/>
    <w:uiPriority w:val="9"/>
    <w:qFormat/>
    <w:rsid w:val="004D7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7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§"/>
    <w:basedOn w:val="Normal"/>
    <w:rsid w:val="00174C37"/>
    <w:pPr>
      <w:spacing w:after="80"/>
      <w:ind w:firstLine="709"/>
      <w:jc w:val="both"/>
    </w:pPr>
  </w:style>
  <w:style w:type="character" w:customStyle="1" w:styleId="Titre1Car">
    <w:name w:val="Titre 1 Car"/>
    <w:basedOn w:val="Policepardfaut"/>
    <w:link w:val="Titre1"/>
    <w:uiPriority w:val="9"/>
    <w:rsid w:val="004D7A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7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1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81200"/>
    <w:rPr>
      <w:b/>
      <w:bCs/>
    </w:rPr>
  </w:style>
  <w:style w:type="character" w:styleId="Accentuation">
    <w:name w:val="Emphasis"/>
    <w:basedOn w:val="Policepardfaut"/>
    <w:uiPriority w:val="20"/>
    <w:qFormat/>
    <w:rsid w:val="00B8120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00"/>
  </w:style>
  <w:style w:type="paragraph" w:styleId="Titre1">
    <w:name w:val="heading 1"/>
    <w:basedOn w:val="Normal"/>
    <w:next w:val="Normal"/>
    <w:link w:val="Titre1Car"/>
    <w:uiPriority w:val="9"/>
    <w:qFormat/>
    <w:rsid w:val="004D7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7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§"/>
    <w:basedOn w:val="Normal"/>
    <w:rsid w:val="00174C37"/>
    <w:pPr>
      <w:spacing w:after="80"/>
      <w:ind w:firstLine="709"/>
      <w:jc w:val="both"/>
    </w:pPr>
  </w:style>
  <w:style w:type="character" w:customStyle="1" w:styleId="Titre1Car">
    <w:name w:val="Titre 1 Car"/>
    <w:basedOn w:val="Policepardfaut"/>
    <w:link w:val="Titre1"/>
    <w:uiPriority w:val="9"/>
    <w:rsid w:val="004D7A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7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1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81200"/>
    <w:rPr>
      <w:b/>
      <w:bCs/>
    </w:rPr>
  </w:style>
  <w:style w:type="character" w:styleId="Accentuation">
    <w:name w:val="Emphasis"/>
    <w:basedOn w:val="Policepardfaut"/>
    <w:uiPriority w:val="20"/>
    <w:qFormat/>
    <w:rsid w:val="00B81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123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dandrey</dc:creator>
  <cp:keywords/>
  <dc:description/>
  <cp:lastModifiedBy>patrick dandrey</cp:lastModifiedBy>
  <cp:revision>7</cp:revision>
  <dcterms:created xsi:type="dcterms:W3CDTF">2016-08-16T11:01:00Z</dcterms:created>
  <dcterms:modified xsi:type="dcterms:W3CDTF">2016-09-20T19:37:00Z</dcterms:modified>
</cp:coreProperties>
</file>